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02F52" w14:textId="77777777" w:rsidR="00F54264" w:rsidRPr="00AC3423" w:rsidRDefault="00F54264" w:rsidP="00AC3423">
      <w:pPr>
        <w:spacing w:line="240" w:lineRule="auto"/>
        <w:jc w:val="both"/>
        <w:rPr>
          <w:rFonts w:cstheme="minorHAnsi"/>
          <w:lang w:val="hy-AM"/>
        </w:rPr>
      </w:pPr>
    </w:p>
    <w:p w14:paraId="4A441369" w14:textId="146674D8" w:rsidR="001A793E" w:rsidRPr="00AC3423" w:rsidRDefault="001A793E" w:rsidP="00AC3423">
      <w:pPr>
        <w:spacing w:line="240" w:lineRule="auto"/>
        <w:jc w:val="both"/>
        <w:rPr>
          <w:rFonts w:cstheme="minorHAnsi"/>
        </w:rPr>
      </w:pPr>
      <w:r w:rsidRPr="00AC3423">
        <w:rPr>
          <w:rFonts w:cstheme="minorHAnsi"/>
        </w:rPr>
        <w:t>Excellencies, Ladies and Gentlemen,</w:t>
      </w:r>
    </w:p>
    <w:p w14:paraId="30A98CF2" w14:textId="1C5F3436" w:rsidR="001A793E" w:rsidRPr="00AC3423" w:rsidRDefault="001A793E" w:rsidP="00AC3423">
      <w:pPr>
        <w:spacing w:line="240" w:lineRule="auto"/>
        <w:jc w:val="both"/>
        <w:rPr>
          <w:rFonts w:cstheme="minorHAnsi"/>
        </w:rPr>
      </w:pPr>
      <w:r w:rsidRPr="00AC3423">
        <w:rPr>
          <w:rFonts w:cstheme="minorHAnsi"/>
        </w:rPr>
        <w:t>On behalf of the Republic of Armenia, I would like to express our sincere appreciation to the Government and people of Mongolia for their warm hospitality and the excellent organization of COP17. We also extend</w:t>
      </w:r>
      <w:r w:rsidR="00033CF9" w:rsidRPr="00AC3423">
        <w:rPr>
          <w:rFonts w:cstheme="minorHAnsi"/>
        </w:rPr>
        <w:t xml:space="preserve"> </w:t>
      </w:r>
      <w:r w:rsidRPr="00AC3423">
        <w:rPr>
          <w:rFonts w:cstheme="minorHAnsi"/>
        </w:rPr>
        <w:t>our gratitude to the UNCCD Secretariat for its dedicated leadership and tireless efforts in advancing the implementation of the Convention.</w:t>
      </w:r>
    </w:p>
    <w:p w14:paraId="7390E5AB" w14:textId="77777777" w:rsidR="001A793E" w:rsidRPr="00AC3423" w:rsidRDefault="001A793E" w:rsidP="00AC3423">
      <w:pPr>
        <w:spacing w:line="240" w:lineRule="auto"/>
        <w:jc w:val="both"/>
        <w:rPr>
          <w:rFonts w:cstheme="minorHAnsi"/>
        </w:rPr>
      </w:pPr>
      <w:r w:rsidRPr="00AC3423">
        <w:rPr>
          <w:rFonts w:cstheme="minorHAnsi"/>
        </w:rPr>
        <w:t>The theme of this Conference, "Restoring Land, Restoring Hope," together with the call reflects a powerful truth: healthy land is the foundation of food security, resilient livelihoods, biodiversity conservation, climate resilience, and sustainable development. It is a call for collective action to protect ecosystems, restore degraded landscapes, and secure a sustainable future for generations to come.</w:t>
      </w:r>
    </w:p>
    <w:p w14:paraId="4970757F" w14:textId="6733E490" w:rsidR="00601B10" w:rsidRPr="00AC3423" w:rsidRDefault="00AC3423" w:rsidP="00AC3423">
      <w:pPr>
        <w:pStyle w:val="ac"/>
        <w:shd w:val="clear" w:color="auto" w:fill="FFFFFF"/>
        <w:spacing w:before="0" w:beforeAutospacing="0" w:after="0" w:afterAutospacing="0"/>
        <w:jc w:val="both"/>
        <w:rPr>
          <w:rFonts w:asciiTheme="minorHAnsi" w:hAnsiTheme="minorHAnsi" w:cstheme="minorHAnsi"/>
          <w:color w:val="0D0D0D"/>
          <w:shd w:val="clear" w:color="auto" w:fill="FFFFFF"/>
        </w:rPr>
      </w:pPr>
      <w:r w:rsidRPr="00AC3423">
        <w:rPr>
          <w:rFonts w:asciiTheme="minorHAnsi" w:hAnsiTheme="minorHAnsi" w:cstheme="minorHAnsi"/>
          <w:color w:val="0D0D0D"/>
          <w:shd w:val="clear" w:color="auto" w:fill="FFFFFF"/>
        </w:rPr>
        <w:t>As a landlocked and mountainous country, the Republic of Armenia is increasingly experiencing the impacts of climate change, including rising temperatures, more frequent droughts, water scarcity, and land degradation, placing growing pressure on ecosystems, agricultural productivity, and rural livelihoods. Agriculture remains a vital part of Armenia’s economy and rural development. Nearly 60 percent of Armenia’s land area is classified as agricultural land, while agriculture, forestry and fishing account for approximately 8 percent of GDP. This underscores the critical importance of sustainable land and water management for enhancing agricultural productivity, strengthening the resilience of rural communities to climate change, and ensuring long-term food security.</w:t>
      </w:r>
    </w:p>
    <w:p w14:paraId="4CD461EC" w14:textId="6EF14F69" w:rsidR="00AC3423" w:rsidRPr="00AC3423" w:rsidRDefault="00AC3423" w:rsidP="00AC3423">
      <w:pPr>
        <w:pStyle w:val="ac"/>
        <w:shd w:val="clear" w:color="auto" w:fill="FFFFFF"/>
        <w:spacing w:before="0" w:beforeAutospacing="0" w:after="0" w:afterAutospacing="0"/>
        <w:jc w:val="both"/>
        <w:rPr>
          <w:rFonts w:asciiTheme="minorHAnsi" w:hAnsiTheme="minorHAnsi" w:cstheme="minorHAnsi"/>
          <w:color w:val="0D0D0D"/>
        </w:rPr>
      </w:pPr>
      <w:r w:rsidRPr="00AC3423">
        <w:rPr>
          <w:rFonts w:asciiTheme="minorHAnsi" w:hAnsiTheme="minorHAnsi" w:cstheme="minorHAnsi"/>
          <w:color w:val="0D0D0D"/>
          <w:shd w:val="clear" w:color="auto" w:fill="FFFFFF"/>
        </w:rPr>
        <w:t>Armenia highly values the continued support and cooperation of the international community in addressing these challenges. We are grateful to our development partners, international organizations, and donor community for their valuable technical, financial, and institutional support, which plays an important role in advancing sustainable land management, climate resilience, and rural development. We look forward to further strengthening international cooperation and mobilizing additional partnerships and resources to support Armenia’s efforts in these areas.</w:t>
      </w:r>
    </w:p>
    <w:p w14:paraId="67F8DE61" w14:textId="77777777" w:rsidR="00EC66BD" w:rsidRPr="00AC3423" w:rsidRDefault="00EC66BD" w:rsidP="00AC3423">
      <w:pPr>
        <w:pStyle w:val="ac"/>
        <w:shd w:val="clear" w:color="auto" w:fill="FFFFFF"/>
        <w:spacing w:before="0" w:beforeAutospacing="0" w:after="0" w:afterAutospacing="0"/>
        <w:jc w:val="both"/>
        <w:rPr>
          <w:rFonts w:asciiTheme="minorHAnsi" w:hAnsiTheme="minorHAnsi" w:cstheme="minorHAnsi"/>
          <w:color w:val="0D0D0D"/>
        </w:rPr>
      </w:pPr>
    </w:p>
    <w:p w14:paraId="0EBE9A57" w14:textId="4133A68A" w:rsidR="00601B10" w:rsidRPr="00AC3423" w:rsidRDefault="00601B10" w:rsidP="00AC3423">
      <w:pPr>
        <w:pStyle w:val="ac"/>
        <w:shd w:val="clear" w:color="auto" w:fill="FFFFFF"/>
        <w:spacing w:before="0" w:beforeAutospacing="0" w:after="0" w:afterAutospacing="0"/>
        <w:jc w:val="both"/>
        <w:rPr>
          <w:rFonts w:asciiTheme="minorHAnsi" w:hAnsiTheme="minorHAnsi" w:cstheme="minorHAnsi"/>
          <w:color w:val="0D0D0D"/>
        </w:rPr>
      </w:pPr>
      <w:r w:rsidRPr="00AC3423">
        <w:rPr>
          <w:rFonts w:asciiTheme="minorHAnsi" w:hAnsiTheme="minorHAnsi" w:cstheme="minorHAnsi"/>
          <w:color w:val="0D0D0D"/>
        </w:rPr>
        <w:t>In this context, the Government of Armenia is establishing a pilot project aimed at addressing land fragmentation and improving water management in agricultural areas. The initiative seeks to consolidate fragmented land parcels, promote more efficient and sustainable land use, and strengthen water management through the construction and rehabilitation of water infrastructure, including dams. This integrated approach is intended to enhance agricultural productivity, improve water availability and efficiency, and strengthen the resilience of rural communities to climate change. </w:t>
      </w:r>
    </w:p>
    <w:p w14:paraId="7588D90A" w14:textId="77777777" w:rsidR="00601B10" w:rsidRPr="00AC3423" w:rsidRDefault="00601B10" w:rsidP="00AC3423">
      <w:pPr>
        <w:pStyle w:val="ac"/>
        <w:shd w:val="clear" w:color="auto" w:fill="FFFFFF"/>
        <w:spacing w:before="0" w:beforeAutospacing="0" w:after="0" w:afterAutospacing="0"/>
        <w:jc w:val="both"/>
        <w:rPr>
          <w:rFonts w:asciiTheme="minorHAnsi" w:hAnsiTheme="minorHAnsi" w:cstheme="minorHAnsi"/>
          <w:color w:val="0D0D0D"/>
        </w:rPr>
      </w:pPr>
    </w:p>
    <w:p w14:paraId="161AE272" w14:textId="6E17EFE3" w:rsidR="00601B10" w:rsidRPr="00AC3423" w:rsidRDefault="00601B10" w:rsidP="00AC3423">
      <w:pPr>
        <w:pStyle w:val="ac"/>
        <w:shd w:val="clear" w:color="auto" w:fill="FFFFFF"/>
        <w:spacing w:before="0" w:beforeAutospacing="0" w:after="0" w:afterAutospacing="0"/>
        <w:jc w:val="both"/>
        <w:rPr>
          <w:rStyle w:val="ad"/>
          <w:rFonts w:asciiTheme="minorHAnsi" w:eastAsiaTheme="majorEastAsia" w:hAnsiTheme="minorHAnsi" w:cstheme="minorHAnsi"/>
          <w:b w:val="0"/>
          <w:bCs w:val="0"/>
          <w:color w:val="0D0D0D"/>
        </w:rPr>
      </w:pPr>
      <w:r w:rsidRPr="00AC3423">
        <w:rPr>
          <w:rStyle w:val="ad"/>
          <w:rFonts w:asciiTheme="minorHAnsi" w:eastAsiaTheme="majorEastAsia" w:hAnsiTheme="minorHAnsi" w:cstheme="minorHAnsi"/>
          <w:b w:val="0"/>
          <w:bCs w:val="0"/>
          <w:color w:val="0D0D0D"/>
        </w:rPr>
        <w:t>These efforts also underscore the importance of reliable spatial data and modern technologies for integrated land and water management, effective planning, and informed decision-making.</w:t>
      </w:r>
    </w:p>
    <w:p w14:paraId="275ADB44" w14:textId="77777777" w:rsidR="00601B10" w:rsidRPr="00AC3423" w:rsidRDefault="00601B10" w:rsidP="00AC3423">
      <w:pPr>
        <w:pStyle w:val="ac"/>
        <w:shd w:val="clear" w:color="auto" w:fill="FFFFFF"/>
        <w:spacing w:before="0" w:beforeAutospacing="0" w:after="0" w:afterAutospacing="0"/>
        <w:jc w:val="both"/>
        <w:rPr>
          <w:rFonts w:asciiTheme="minorHAnsi" w:eastAsiaTheme="majorEastAsia" w:hAnsiTheme="minorHAnsi" w:cstheme="minorHAnsi"/>
          <w:color w:val="0D0D0D"/>
        </w:rPr>
      </w:pPr>
    </w:p>
    <w:p w14:paraId="455447DC" w14:textId="5DD3739F" w:rsidR="001A793E" w:rsidRPr="00AC3423" w:rsidRDefault="002D2223" w:rsidP="00AC3423">
      <w:pPr>
        <w:spacing w:line="240" w:lineRule="auto"/>
        <w:jc w:val="both"/>
        <w:rPr>
          <w:rFonts w:cstheme="minorHAnsi"/>
        </w:rPr>
      </w:pPr>
      <w:r w:rsidRPr="00AC3423">
        <w:rPr>
          <w:rFonts w:cstheme="minorHAnsi"/>
        </w:rPr>
        <w:t>Its</w:t>
      </w:r>
      <w:r w:rsidR="00033CF9" w:rsidRPr="00AC3423">
        <w:rPr>
          <w:rFonts w:cstheme="minorHAnsi"/>
        </w:rPr>
        <w:t xml:space="preserve"> </w:t>
      </w:r>
      <w:r w:rsidRPr="00AC3423">
        <w:rPr>
          <w:rFonts w:cstheme="minorHAnsi"/>
        </w:rPr>
        <w:t xml:space="preserve">obvious, </w:t>
      </w:r>
      <w:r w:rsidR="001A793E" w:rsidRPr="00AC3423">
        <w:rPr>
          <w:rFonts w:cstheme="minorHAnsi"/>
        </w:rPr>
        <w:t>that</w:t>
      </w:r>
      <w:r w:rsidR="00033CF9" w:rsidRPr="00AC3423">
        <w:rPr>
          <w:rFonts w:cstheme="minorHAnsi"/>
        </w:rPr>
        <w:t xml:space="preserve"> </w:t>
      </w:r>
      <w:r w:rsidR="00601B10" w:rsidRPr="00AC3423">
        <w:rPr>
          <w:rFonts w:cstheme="minorHAnsi"/>
        </w:rPr>
        <w:t xml:space="preserve">Artificial Inteligence and </w:t>
      </w:r>
      <w:r w:rsidR="001A793E" w:rsidRPr="00AC3423">
        <w:rPr>
          <w:rFonts w:cstheme="minorHAnsi"/>
        </w:rPr>
        <w:t>G</w:t>
      </w:r>
      <w:r w:rsidR="00601B10" w:rsidRPr="00AC3423">
        <w:rPr>
          <w:rFonts w:cstheme="minorHAnsi"/>
        </w:rPr>
        <w:t xml:space="preserve">eoinformation </w:t>
      </w:r>
      <w:r w:rsidR="001A793E" w:rsidRPr="00AC3423">
        <w:rPr>
          <w:rFonts w:cstheme="minorHAnsi"/>
        </w:rPr>
        <w:t xml:space="preserve">technologies are opening a new era for land monitoring and sustainable land management. </w:t>
      </w:r>
      <w:r w:rsidRPr="00AC3423">
        <w:rPr>
          <w:rFonts w:cstheme="minorHAnsi"/>
        </w:rPr>
        <w:t xml:space="preserve">Armenia </w:t>
      </w:r>
      <w:r w:rsidR="001A793E" w:rsidRPr="00AC3423">
        <w:rPr>
          <w:rFonts w:cstheme="minorHAnsi"/>
        </w:rPr>
        <w:t>currently</w:t>
      </w:r>
      <w:r w:rsidR="00033CF9" w:rsidRPr="00AC3423">
        <w:rPr>
          <w:rFonts w:cstheme="minorHAnsi"/>
        </w:rPr>
        <w:t xml:space="preserve"> </w:t>
      </w:r>
      <w:r w:rsidRPr="00AC3423">
        <w:rPr>
          <w:rFonts w:cstheme="minorHAnsi"/>
        </w:rPr>
        <w:t xml:space="preserve">is </w:t>
      </w:r>
      <w:r w:rsidR="001A793E" w:rsidRPr="00AC3423">
        <w:rPr>
          <w:rFonts w:cstheme="minorHAnsi"/>
        </w:rPr>
        <w:t xml:space="preserve">in the process of </w:t>
      </w:r>
      <w:r w:rsidR="001A793E" w:rsidRPr="00AC3423">
        <w:rPr>
          <w:rFonts w:cstheme="minorHAnsi"/>
        </w:rPr>
        <w:lastRenderedPageBreak/>
        <w:t xml:space="preserve">establishing an Integrated National Geoportal to strengthen land monitoring, improve spatial planning, and support evidence-based decision-making. </w:t>
      </w:r>
    </w:p>
    <w:p w14:paraId="4CE9A90D" w14:textId="46EB5D17" w:rsidR="00EC66BD" w:rsidRPr="00AC3423" w:rsidRDefault="00EC66BD" w:rsidP="00AC3423">
      <w:pPr>
        <w:spacing w:line="240" w:lineRule="auto"/>
        <w:jc w:val="both"/>
        <w:rPr>
          <w:rFonts w:cstheme="minorHAnsi"/>
        </w:rPr>
      </w:pPr>
      <w:r w:rsidRPr="00AC3423">
        <w:rPr>
          <w:rFonts w:cstheme="minorHAnsi"/>
          <w:color w:val="0D0D0D"/>
          <w:shd w:val="clear" w:color="auto" w:fill="FFFFFF"/>
        </w:rPr>
        <w:t>As we advance this initiative, experience sharing, knowledge exchange, and capacity building will be essential to maximize its benefits. We also encourage the GEF and other potential development partners and donors to mobilize additional financial and technical resources to support these efforts and help scale up their implementation. We look forward to strengthening cooperation with GeoLDN and working closely with our partners to advance these important priorities.</w:t>
      </w:r>
    </w:p>
    <w:p w14:paraId="4D55ADC5" w14:textId="78434A2F" w:rsidR="001A793E" w:rsidRPr="00AC3423" w:rsidRDefault="001A793E" w:rsidP="00AC3423">
      <w:pPr>
        <w:spacing w:line="240" w:lineRule="auto"/>
        <w:jc w:val="both"/>
        <w:rPr>
          <w:rFonts w:cstheme="minorHAnsi"/>
        </w:rPr>
      </w:pPr>
      <w:r w:rsidRPr="00AC3423">
        <w:rPr>
          <w:rFonts w:cstheme="minorHAnsi"/>
        </w:rPr>
        <w:t>We firmly believe that land degradation, biodiversity loss, and climate change are interconnected challenges that require integrated solutions. Strengthening synergies among the three Rio Conventions is therefore essential for achieving greater impact. This integrated approach is also reflected in Armenia’s updated Nationally Determined Contribution, which recognizes the importance of key sectors, including agriculture, in advancing climate adaptation</w:t>
      </w:r>
      <w:r w:rsidR="006513B6">
        <w:rPr>
          <w:rFonts w:cstheme="minorHAnsi"/>
        </w:rPr>
        <w:t xml:space="preserve"> and</w:t>
      </w:r>
      <w:r w:rsidRPr="00AC3423">
        <w:rPr>
          <w:rFonts w:cstheme="minorHAnsi"/>
        </w:rPr>
        <w:t xml:space="preserve"> mitigation</w:t>
      </w:r>
      <w:r w:rsidR="006513B6">
        <w:rPr>
          <w:rFonts w:cstheme="minorHAnsi"/>
        </w:rPr>
        <w:t>.</w:t>
      </w:r>
    </w:p>
    <w:p w14:paraId="6AF83927" w14:textId="77777777" w:rsidR="001A793E" w:rsidRPr="00AC3423" w:rsidRDefault="001A793E" w:rsidP="00AC3423">
      <w:pPr>
        <w:spacing w:line="240" w:lineRule="auto"/>
        <w:jc w:val="both"/>
        <w:rPr>
          <w:rFonts w:cstheme="minorHAnsi"/>
        </w:rPr>
      </w:pPr>
      <w:r w:rsidRPr="00AC3423">
        <w:rPr>
          <w:rFonts w:cstheme="minorHAnsi"/>
        </w:rPr>
        <w:t xml:space="preserve">In this regard, Armenia is honored to host CBD COP17 in October. Promoting synergies between the biodiversity, climate, and land agendas will be among our highest priorities. In preparing for this important event, Armenia is committed to ensuring a whole-of-government and whole-of-society approach, engaging institutions, communities, civil society, academia, and partners in advancing our shared commitment to Act for Nature, </w:t>
      </w:r>
    </w:p>
    <w:p w14:paraId="4FB57E29" w14:textId="77777777" w:rsidR="001A793E" w:rsidRPr="00AC3423" w:rsidRDefault="001A793E" w:rsidP="00AC3423">
      <w:pPr>
        <w:spacing w:line="240" w:lineRule="auto"/>
        <w:jc w:val="both"/>
        <w:rPr>
          <w:rFonts w:cstheme="minorHAnsi"/>
        </w:rPr>
      </w:pPr>
      <w:r w:rsidRPr="00AC3423">
        <w:rPr>
          <w:rFonts w:cstheme="minorHAnsi"/>
        </w:rPr>
        <w:t>We look forward to welcoming all Parties to Armenia and working together to strengthen cooperation, accelerate implementation, and deliver lasting benefits for people and nature.</w:t>
      </w:r>
    </w:p>
    <w:p w14:paraId="00B5C171" w14:textId="5C5E5FAA" w:rsidR="001A793E" w:rsidRPr="00AC3423" w:rsidRDefault="00033CF9" w:rsidP="00AC3423">
      <w:pPr>
        <w:spacing w:line="240" w:lineRule="auto"/>
        <w:jc w:val="both"/>
        <w:rPr>
          <w:rFonts w:cstheme="minorHAnsi"/>
        </w:rPr>
      </w:pPr>
      <w:r w:rsidRPr="00AC3423">
        <w:rPr>
          <w:rFonts w:cstheme="minorHAnsi"/>
        </w:rPr>
        <w:t xml:space="preserve">We belive, that </w:t>
      </w:r>
      <w:r w:rsidR="001A793E" w:rsidRPr="00AC3423">
        <w:rPr>
          <w:rFonts w:cstheme="minorHAnsi"/>
        </w:rPr>
        <w:t>Acting together for Nature by restoring land, we restore biodiversity, strengthen resilience, and restore hope for present and future generations.</w:t>
      </w:r>
    </w:p>
    <w:p w14:paraId="57CAB7A8" w14:textId="77777777" w:rsidR="001A793E" w:rsidRPr="00AC3423" w:rsidRDefault="001A793E" w:rsidP="00AC3423">
      <w:pPr>
        <w:spacing w:line="240" w:lineRule="auto"/>
        <w:jc w:val="both"/>
        <w:rPr>
          <w:rFonts w:cstheme="minorHAnsi"/>
        </w:rPr>
      </w:pPr>
      <w:r w:rsidRPr="00AC3423">
        <w:rPr>
          <w:rFonts w:cstheme="minorHAnsi"/>
        </w:rPr>
        <w:t>Thank you.</w:t>
      </w:r>
    </w:p>
    <w:p w14:paraId="16F49D4C" w14:textId="77777777" w:rsidR="00341BBB" w:rsidRPr="00AC3423" w:rsidRDefault="00341BBB" w:rsidP="00AC3423">
      <w:pPr>
        <w:spacing w:line="240" w:lineRule="auto"/>
        <w:jc w:val="both"/>
        <w:rPr>
          <w:rFonts w:cstheme="minorHAnsi"/>
        </w:rPr>
      </w:pPr>
    </w:p>
    <w:sectPr w:rsidR="00341BBB" w:rsidRPr="00AC3423" w:rsidSect="000B32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BB"/>
    <w:rsid w:val="00033CF9"/>
    <w:rsid w:val="000B320F"/>
    <w:rsid w:val="001A793E"/>
    <w:rsid w:val="002D2223"/>
    <w:rsid w:val="00341BBB"/>
    <w:rsid w:val="00601B10"/>
    <w:rsid w:val="006513B6"/>
    <w:rsid w:val="00751FA3"/>
    <w:rsid w:val="00803F46"/>
    <w:rsid w:val="00AC3423"/>
    <w:rsid w:val="00B51596"/>
    <w:rsid w:val="00BA7EF3"/>
    <w:rsid w:val="00DE2479"/>
    <w:rsid w:val="00EC66BD"/>
    <w:rsid w:val="00F54264"/>
    <w:rsid w:val="00F87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45829"/>
  <w15:docId w15:val="{F5B39670-BE46-43A4-BDC3-96C68455E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320F"/>
  </w:style>
  <w:style w:type="paragraph" w:styleId="1">
    <w:name w:val="heading 1"/>
    <w:basedOn w:val="a"/>
    <w:next w:val="a"/>
    <w:link w:val="10"/>
    <w:uiPriority w:val="9"/>
    <w:qFormat/>
    <w:rsid w:val="00341B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41B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41BB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41BB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41BB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41BB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1BB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1BB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1BB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1BB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41BB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41BB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41BB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41BB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41B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1BBB"/>
    <w:rPr>
      <w:rFonts w:eastAsiaTheme="majorEastAsia" w:cstheme="majorBidi"/>
      <w:color w:val="595959" w:themeColor="text1" w:themeTint="A6"/>
    </w:rPr>
  </w:style>
  <w:style w:type="character" w:customStyle="1" w:styleId="80">
    <w:name w:val="Заголовок 8 Знак"/>
    <w:basedOn w:val="a0"/>
    <w:link w:val="8"/>
    <w:uiPriority w:val="9"/>
    <w:semiHidden/>
    <w:rsid w:val="00341B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1BBB"/>
    <w:rPr>
      <w:rFonts w:eastAsiaTheme="majorEastAsia" w:cstheme="majorBidi"/>
      <w:color w:val="272727" w:themeColor="text1" w:themeTint="D8"/>
    </w:rPr>
  </w:style>
  <w:style w:type="paragraph" w:styleId="a3">
    <w:name w:val="Title"/>
    <w:basedOn w:val="a"/>
    <w:next w:val="a"/>
    <w:link w:val="a4"/>
    <w:uiPriority w:val="10"/>
    <w:qFormat/>
    <w:rsid w:val="00341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41B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1BB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41BB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1BBB"/>
    <w:pPr>
      <w:spacing w:before="160"/>
      <w:jc w:val="center"/>
    </w:pPr>
    <w:rPr>
      <w:i/>
      <w:iCs/>
      <w:color w:val="404040" w:themeColor="text1" w:themeTint="BF"/>
    </w:rPr>
  </w:style>
  <w:style w:type="character" w:customStyle="1" w:styleId="22">
    <w:name w:val="Цитата 2 Знак"/>
    <w:basedOn w:val="a0"/>
    <w:link w:val="21"/>
    <w:uiPriority w:val="29"/>
    <w:rsid w:val="00341BBB"/>
    <w:rPr>
      <w:i/>
      <w:iCs/>
      <w:color w:val="404040" w:themeColor="text1" w:themeTint="BF"/>
    </w:rPr>
  </w:style>
  <w:style w:type="paragraph" w:styleId="a7">
    <w:name w:val="List Paragraph"/>
    <w:basedOn w:val="a"/>
    <w:uiPriority w:val="34"/>
    <w:qFormat/>
    <w:rsid w:val="00341BBB"/>
    <w:pPr>
      <w:ind w:left="720"/>
      <w:contextualSpacing/>
    </w:pPr>
  </w:style>
  <w:style w:type="character" w:styleId="a8">
    <w:name w:val="Intense Emphasis"/>
    <w:basedOn w:val="a0"/>
    <w:uiPriority w:val="21"/>
    <w:qFormat/>
    <w:rsid w:val="00341BBB"/>
    <w:rPr>
      <w:i/>
      <w:iCs/>
      <w:color w:val="2F5496" w:themeColor="accent1" w:themeShade="BF"/>
    </w:rPr>
  </w:style>
  <w:style w:type="paragraph" w:styleId="a9">
    <w:name w:val="Intense Quote"/>
    <w:basedOn w:val="a"/>
    <w:next w:val="a"/>
    <w:link w:val="aa"/>
    <w:uiPriority w:val="30"/>
    <w:qFormat/>
    <w:rsid w:val="00341B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41BBB"/>
    <w:rPr>
      <w:i/>
      <w:iCs/>
      <w:color w:val="2F5496" w:themeColor="accent1" w:themeShade="BF"/>
    </w:rPr>
  </w:style>
  <w:style w:type="character" w:styleId="ab">
    <w:name w:val="Intense Reference"/>
    <w:basedOn w:val="a0"/>
    <w:uiPriority w:val="32"/>
    <w:qFormat/>
    <w:rsid w:val="00341BBB"/>
    <w:rPr>
      <w:b/>
      <w:bCs/>
      <w:smallCaps/>
      <w:color w:val="2F5496" w:themeColor="accent1" w:themeShade="BF"/>
      <w:spacing w:val="5"/>
    </w:rPr>
  </w:style>
  <w:style w:type="paragraph" w:styleId="ac">
    <w:name w:val="Normal (Web)"/>
    <w:basedOn w:val="a"/>
    <w:uiPriority w:val="99"/>
    <w:unhideWhenUsed/>
    <w:rsid w:val="00601B10"/>
    <w:pPr>
      <w:spacing w:before="100" w:beforeAutospacing="1" w:after="100" w:afterAutospacing="1" w:line="240" w:lineRule="auto"/>
    </w:pPr>
    <w:rPr>
      <w:rFonts w:ascii="Times New Roman" w:eastAsia="Times New Roman" w:hAnsi="Times New Roman" w:cs="Times New Roman"/>
      <w:kern w:val="0"/>
    </w:rPr>
  </w:style>
  <w:style w:type="character" w:styleId="ad">
    <w:name w:val="Strong"/>
    <w:basedOn w:val="a0"/>
    <w:uiPriority w:val="22"/>
    <w:qFormat/>
    <w:rsid w:val="00601B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73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EDC31C-5AA6-4A98-BA2E-EEBB520DEB57}"/>
</file>

<file path=customXml/itemProps2.xml><?xml version="1.0" encoding="utf-8"?>
<ds:datastoreItem xmlns:ds="http://schemas.openxmlformats.org/officeDocument/2006/customXml" ds:itemID="{CE2B821B-4459-4573-8207-8E7FF7A14E94}"/>
</file>

<file path=customXml/itemProps3.xml><?xml version="1.0" encoding="utf-8"?>
<ds:datastoreItem xmlns:ds="http://schemas.openxmlformats.org/officeDocument/2006/customXml" ds:itemID="{72605151-F66E-4C49-8D15-8C955B0543C2}"/>
</file>

<file path=docProps/app.xml><?xml version="1.0" encoding="utf-8"?>
<Properties xmlns="http://schemas.openxmlformats.org/officeDocument/2006/extended-properties" xmlns:vt="http://schemas.openxmlformats.org/officeDocument/2006/docPropsVTypes">
  <Template>Normal</Template>
  <TotalTime>10</TotalTime>
  <Pages>2</Pages>
  <Words>741</Words>
  <Characters>4228</Characters>
  <Application>Microsoft Office Word</Application>
  <DocSecurity>0</DocSecurity>
  <Lines>35</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Narine Hakobyan</dc:creator>
  <cp:lastModifiedBy>Alvard Hakobyan</cp:lastModifiedBy>
  <cp:revision>2</cp:revision>
  <dcterms:created xsi:type="dcterms:W3CDTF">2026-08-16T15:34:00Z</dcterms:created>
  <dcterms:modified xsi:type="dcterms:W3CDTF">2026-08-16T15:34:00Z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